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32"/>
          <w:szCs w:val="32"/>
        </w:rPr>
      </w:pPr>
      <w:r>
        <w:rPr>
          <w:rFonts w:hint="eastAsia" w:ascii="方正小标宋_GBK" w:eastAsia="方正小标宋_GBK"/>
          <w:sz w:val="32"/>
          <w:szCs w:val="32"/>
          <w:lang w:eastAsia="zh-CN"/>
        </w:rPr>
        <w:t>新疆广播电视局</w:t>
      </w:r>
      <w:r>
        <w:rPr>
          <w:rFonts w:hint="eastAsia" w:ascii="方正小标宋_GBK" w:eastAsia="方正小标宋_GBK"/>
          <w:sz w:val="32"/>
          <w:szCs w:val="32"/>
        </w:rPr>
        <w:t>20</w:t>
      </w:r>
      <w:r>
        <w:rPr>
          <w:rFonts w:hint="eastAsia" w:ascii="方正小标宋_GBK" w:eastAsia="方正小标宋_GBK"/>
          <w:sz w:val="32"/>
          <w:szCs w:val="32"/>
          <w:lang w:val="en-US" w:eastAsia="zh-CN"/>
        </w:rPr>
        <w:t>2</w:t>
      </w:r>
      <w:r>
        <w:rPr>
          <w:rFonts w:hint="eastAsia" w:ascii="方正小标宋_GBK" w:eastAsia="方正小标宋_GBK"/>
          <w:sz w:val="32"/>
          <w:szCs w:val="32"/>
        </w:rPr>
        <w:t>0年行政审批事项公示内容</w:t>
      </w:r>
    </w:p>
    <w:p>
      <w:pPr>
        <w:jc w:val="center"/>
        <w:rPr>
          <w:rFonts w:ascii="仿宋_GB2312" w:eastAsia="仿宋_GB2312"/>
          <w:sz w:val="32"/>
          <w:szCs w:val="32"/>
        </w:rPr>
      </w:pPr>
      <w:r>
        <w:rPr>
          <w:rFonts w:hint="eastAsia" w:ascii="方正小标宋_GBK" w:eastAsia="方正小标宋_GBK"/>
          <w:sz w:val="32"/>
          <w:szCs w:val="32"/>
        </w:rPr>
        <w:t>（第</w:t>
      </w:r>
      <w:r>
        <w:rPr>
          <w:rFonts w:hint="eastAsia" w:ascii="方正小标宋_GBK" w:eastAsia="方正小标宋_GBK"/>
          <w:sz w:val="32"/>
          <w:szCs w:val="32"/>
          <w:lang w:eastAsia="zh-CN"/>
        </w:rPr>
        <w:t>一</w:t>
      </w:r>
      <w:r>
        <w:rPr>
          <w:rFonts w:hint="eastAsia" w:ascii="方正小标宋_GBK" w:eastAsia="方正小标宋_GBK"/>
          <w:sz w:val="32"/>
          <w:szCs w:val="32"/>
        </w:rPr>
        <w:t>季度）</w:t>
      </w:r>
    </w:p>
    <w:tbl>
      <w:tblPr>
        <w:tblStyle w:val="2"/>
        <w:tblW w:w="9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3550"/>
        <w:gridCol w:w="3673"/>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40" w:type="dxa"/>
            <w:vAlign w:val="center"/>
          </w:tcPr>
          <w:p>
            <w:pPr>
              <w:spacing w:line="320" w:lineRule="exact"/>
              <w:jc w:val="center"/>
              <w:rPr>
                <w:rFonts w:ascii="黑体" w:hAnsi="黑体" w:eastAsia="黑体"/>
                <w:spacing w:val="-12"/>
                <w:sz w:val="24"/>
                <w:szCs w:val="24"/>
              </w:rPr>
            </w:pPr>
            <w:r>
              <w:rPr>
                <w:rFonts w:hint="eastAsia" w:ascii="黑体" w:hAnsi="黑体" w:eastAsia="黑体"/>
                <w:spacing w:val="-12"/>
                <w:sz w:val="24"/>
                <w:szCs w:val="24"/>
              </w:rPr>
              <w:t>序号</w:t>
            </w:r>
          </w:p>
        </w:tc>
        <w:tc>
          <w:tcPr>
            <w:tcW w:w="3550" w:type="dxa"/>
            <w:vAlign w:val="center"/>
          </w:tcPr>
          <w:p>
            <w:pPr>
              <w:spacing w:line="320" w:lineRule="exact"/>
              <w:jc w:val="center"/>
              <w:rPr>
                <w:rFonts w:ascii="黑体" w:hAnsi="黑体" w:eastAsia="黑体"/>
                <w:spacing w:val="-12"/>
                <w:sz w:val="24"/>
                <w:szCs w:val="24"/>
              </w:rPr>
            </w:pPr>
            <w:r>
              <w:rPr>
                <w:rFonts w:hint="eastAsia" w:ascii="黑体" w:hAnsi="黑体" w:eastAsia="黑体"/>
                <w:spacing w:val="-12"/>
                <w:sz w:val="24"/>
                <w:szCs w:val="24"/>
              </w:rPr>
              <w:t>申请机构</w:t>
            </w:r>
          </w:p>
        </w:tc>
        <w:tc>
          <w:tcPr>
            <w:tcW w:w="3673" w:type="dxa"/>
            <w:vAlign w:val="center"/>
          </w:tcPr>
          <w:p>
            <w:pPr>
              <w:spacing w:line="320" w:lineRule="exact"/>
              <w:jc w:val="center"/>
              <w:rPr>
                <w:rFonts w:ascii="黑体" w:hAnsi="黑体" w:eastAsia="黑体"/>
                <w:spacing w:val="-12"/>
                <w:sz w:val="24"/>
                <w:szCs w:val="24"/>
              </w:rPr>
            </w:pPr>
            <w:r>
              <w:rPr>
                <w:rFonts w:hint="eastAsia" w:ascii="黑体" w:hAnsi="黑体" w:eastAsia="黑体"/>
                <w:spacing w:val="-12"/>
                <w:sz w:val="24"/>
                <w:szCs w:val="24"/>
              </w:rPr>
              <w:t>申请事项</w:t>
            </w:r>
          </w:p>
        </w:tc>
        <w:tc>
          <w:tcPr>
            <w:tcW w:w="1731" w:type="dxa"/>
            <w:vAlign w:val="center"/>
          </w:tcPr>
          <w:p>
            <w:pPr>
              <w:spacing w:line="320" w:lineRule="exact"/>
              <w:jc w:val="center"/>
              <w:rPr>
                <w:rFonts w:ascii="黑体" w:hAnsi="黑体" w:eastAsia="黑体"/>
                <w:spacing w:val="-12"/>
                <w:sz w:val="24"/>
                <w:szCs w:val="24"/>
              </w:rPr>
            </w:pPr>
            <w:r>
              <w:rPr>
                <w:rFonts w:hint="eastAsia" w:ascii="黑体" w:hAnsi="黑体" w:eastAsia="黑体"/>
                <w:spacing w:val="-12"/>
                <w:sz w:val="24"/>
                <w:szCs w:val="24"/>
              </w:rPr>
              <w:t>审批时间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540" w:type="dxa"/>
            <w:vAlign w:val="center"/>
          </w:tcPr>
          <w:p>
            <w:pPr>
              <w:spacing w:line="320" w:lineRule="exact"/>
              <w:jc w:val="center"/>
              <w:rPr>
                <w:rFonts w:hint="eastAsia" w:ascii="仿宋_GB2312" w:eastAsia="仿宋_GB2312"/>
              </w:rPr>
            </w:pPr>
            <w:r>
              <w:rPr>
                <w:rFonts w:hint="eastAsia" w:ascii="仿宋_GB2312" w:eastAsia="仿宋_GB2312"/>
              </w:rPr>
              <w:t>1</w:t>
            </w:r>
          </w:p>
        </w:tc>
        <w:tc>
          <w:tcPr>
            <w:tcW w:w="3550" w:type="dxa"/>
            <w:vAlign w:val="center"/>
          </w:tcPr>
          <w:p>
            <w:pPr>
              <w:spacing w:line="320" w:lineRule="exact"/>
              <w:jc w:val="left"/>
              <w:rPr>
                <w:rFonts w:hint="eastAsia" w:ascii="仿宋_GB2312" w:eastAsia="仿宋_GB2312"/>
              </w:rPr>
            </w:pPr>
            <w:r>
              <w:rPr>
                <w:rFonts w:hint="eastAsia" w:ascii="仿宋_GB2312" w:eastAsia="仿宋_GB2312"/>
              </w:rPr>
              <w:t>新疆六艺众成文化传媒有限公司</w:t>
            </w:r>
          </w:p>
        </w:tc>
        <w:tc>
          <w:tcPr>
            <w:tcW w:w="3673" w:type="dxa"/>
            <w:vAlign w:val="center"/>
          </w:tcPr>
          <w:p>
            <w:pPr>
              <w:spacing w:line="320" w:lineRule="exact"/>
              <w:jc w:val="left"/>
              <w:rPr>
                <w:rFonts w:hint="eastAsia" w:ascii="仿宋_GB2312" w:eastAsia="仿宋_GB2312"/>
              </w:rPr>
            </w:pPr>
            <w:r>
              <w:rPr>
                <w:rFonts w:hint="eastAsia" w:ascii="仿宋_GB2312" w:eastAsia="仿宋_GB2312"/>
              </w:rPr>
              <w:t>新增《广播电视节目制作经营许可证》</w:t>
            </w:r>
          </w:p>
        </w:tc>
        <w:tc>
          <w:tcPr>
            <w:tcW w:w="1731" w:type="dxa"/>
            <w:vAlign w:val="center"/>
          </w:tcPr>
          <w:p>
            <w:pPr>
              <w:spacing w:line="320" w:lineRule="exact"/>
              <w:jc w:val="center"/>
              <w:rPr>
                <w:rFonts w:hint="eastAsia" w:ascii="仿宋_GB2312" w:eastAsia="仿宋_GB2312"/>
              </w:rPr>
            </w:pPr>
            <w:r>
              <w:rPr>
                <w:rFonts w:hint="eastAsia" w:ascii="仿宋_GB2312" w:eastAsia="仿宋_GB2312"/>
              </w:rPr>
              <w:t>2020.1.19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540" w:type="dxa"/>
            <w:vAlign w:val="center"/>
          </w:tcPr>
          <w:p>
            <w:pPr>
              <w:spacing w:line="320" w:lineRule="exact"/>
              <w:jc w:val="center"/>
              <w:rPr>
                <w:rFonts w:hint="eastAsia" w:ascii="仿宋_GB2312" w:eastAsia="仿宋_GB2312"/>
              </w:rPr>
            </w:pPr>
            <w:r>
              <w:rPr>
                <w:rFonts w:hint="eastAsia" w:ascii="仿宋_GB2312" w:eastAsia="仿宋_GB2312"/>
              </w:rPr>
              <w:t>2</w:t>
            </w:r>
          </w:p>
        </w:tc>
        <w:tc>
          <w:tcPr>
            <w:tcW w:w="3550" w:type="dxa"/>
            <w:vAlign w:val="center"/>
          </w:tcPr>
          <w:p>
            <w:pPr>
              <w:spacing w:line="320" w:lineRule="exact"/>
              <w:jc w:val="left"/>
              <w:rPr>
                <w:rFonts w:hint="eastAsia" w:ascii="仿宋_GB2312" w:eastAsia="仿宋_GB2312"/>
              </w:rPr>
            </w:pPr>
            <w:r>
              <w:rPr>
                <w:rFonts w:hint="eastAsia" w:ascii="仿宋_GB2312" w:eastAsia="仿宋_GB2312"/>
              </w:rPr>
              <w:t>新疆前方中天文化传媒有限公司</w:t>
            </w:r>
          </w:p>
        </w:tc>
        <w:tc>
          <w:tcPr>
            <w:tcW w:w="3673" w:type="dxa"/>
            <w:vAlign w:val="center"/>
          </w:tcPr>
          <w:p>
            <w:pPr>
              <w:spacing w:line="320" w:lineRule="exact"/>
              <w:jc w:val="left"/>
              <w:rPr>
                <w:rFonts w:hint="eastAsia" w:ascii="仿宋_GB2312" w:eastAsia="仿宋_GB2312"/>
              </w:rPr>
            </w:pPr>
            <w:r>
              <w:rPr>
                <w:rFonts w:hint="eastAsia" w:ascii="仿宋_GB2312" w:eastAsia="仿宋_GB2312"/>
              </w:rPr>
              <w:t>新增《广播电视节目制作经营许可证》</w:t>
            </w:r>
          </w:p>
        </w:tc>
        <w:tc>
          <w:tcPr>
            <w:tcW w:w="1731" w:type="dxa"/>
            <w:vAlign w:val="center"/>
          </w:tcPr>
          <w:p>
            <w:pPr>
              <w:spacing w:line="320" w:lineRule="exact"/>
              <w:jc w:val="center"/>
              <w:rPr>
                <w:rFonts w:hint="eastAsia" w:ascii="仿宋_GB2312" w:eastAsia="仿宋_GB2312"/>
              </w:rPr>
            </w:pPr>
            <w:r>
              <w:rPr>
                <w:rFonts w:hint="eastAsia" w:ascii="仿宋_GB2312" w:eastAsia="仿宋_GB2312"/>
              </w:rPr>
              <w:t>2020.1.19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540" w:type="dxa"/>
            <w:vAlign w:val="center"/>
          </w:tcPr>
          <w:p>
            <w:pPr>
              <w:spacing w:line="320" w:lineRule="exact"/>
              <w:jc w:val="center"/>
              <w:rPr>
                <w:rFonts w:hint="eastAsia" w:ascii="仿宋_GB2312" w:eastAsia="仿宋_GB2312"/>
              </w:rPr>
            </w:pPr>
            <w:r>
              <w:rPr>
                <w:rFonts w:hint="eastAsia" w:ascii="仿宋_GB2312" w:eastAsia="仿宋_GB2312"/>
              </w:rPr>
              <w:t>3</w:t>
            </w:r>
          </w:p>
        </w:tc>
        <w:tc>
          <w:tcPr>
            <w:tcW w:w="3550" w:type="dxa"/>
            <w:vAlign w:val="center"/>
          </w:tcPr>
          <w:p>
            <w:pPr>
              <w:spacing w:line="320" w:lineRule="exact"/>
              <w:jc w:val="left"/>
              <w:rPr>
                <w:rFonts w:hint="eastAsia" w:ascii="仿宋_GB2312" w:eastAsia="仿宋_GB2312"/>
              </w:rPr>
            </w:pPr>
            <w:r>
              <w:rPr>
                <w:rFonts w:hint="eastAsia" w:ascii="仿宋_GB2312" w:eastAsia="仿宋_GB2312"/>
              </w:rPr>
              <w:t>新疆闪电传媒科技有限公司</w:t>
            </w:r>
          </w:p>
        </w:tc>
        <w:tc>
          <w:tcPr>
            <w:tcW w:w="3673" w:type="dxa"/>
            <w:vAlign w:val="center"/>
          </w:tcPr>
          <w:p>
            <w:pPr>
              <w:spacing w:line="320" w:lineRule="exact"/>
              <w:jc w:val="left"/>
              <w:rPr>
                <w:rFonts w:hint="eastAsia" w:ascii="仿宋_GB2312" w:eastAsia="仿宋_GB2312"/>
              </w:rPr>
            </w:pPr>
            <w:r>
              <w:rPr>
                <w:rFonts w:hint="eastAsia" w:ascii="仿宋_GB2312" w:eastAsia="仿宋_GB2312"/>
              </w:rPr>
              <w:t>新增《广播电视节目制作经营许可证》</w:t>
            </w:r>
          </w:p>
        </w:tc>
        <w:tc>
          <w:tcPr>
            <w:tcW w:w="1731" w:type="dxa"/>
            <w:vAlign w:val="center"/>
          </w:tcPr>
          <w:p>
            <w:pPr>
              <w:spacing w:line="320" w:lineRule="exact"/>
              <w:jc w:val="center"/>
              <w:rPr>
                <w:rFonts w:hint="eastAsia" w:ascii="仿宋_GB2312" w:eastAsia="仿宋_GB2312"/>
              </w:rPr>
            </w:pPr>
            <w:r>
              <w:rPr>
                <w:rFonts w:hint="eastAsia" w:ascii="仿宋_GB2312" w:eastAsia="仿宋_GB2312"/>
              </w:rPr>
              <w:t>2020.1.19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540" w:type="dxa"/>
            <w:vAlign w:val="center"/>
          </w:tcPr>
          <w:p>
            <w:pPr>
              <w:spacing w:line="320" w:lineRule="exact"/>
              <w:jc w:val="center"/>
              <w:rPr>
                <w:rFonts w:hint="eastAsia" w:ascii="仿宋_GB2312" w:eastAsia="仿宋_GB2312"/>
              </w:rPr>
            </w:pPr>
            <w:r>
              <w:rPr>
                <w:rFonts w:hint="eastAsia" w:ascii="仿宋_GB2312" w:eastAsia="仿宋_GB2312"/>
              </w:rPr>
              <w:t>4</w:t>
            </w:r>
          </w:p>
        </w:tc>
        <w:tc>
          <w:tcPr>
            <w:tcW w:w="3550" w:type="dxa"/>
            <w:vAlign w:val="center"/>
          </w:tcPr>
          <w:p>
            <w:pPr>
              <w:spacing w:line="320" w:lineRule="exact"/>
              <w:jc w:val="left"/>
              <w:rPr>
                <w:rFonts w:hint="eastAsia" w:ascii="仿宋_GB2312" w:eastAsia="仿宋_GB2312"/>
              </w:rPr>
            </w:pPr>
            <w:r>
              <w:rPr>
                <w:rFonts w:hint="eastAsia" w:ascii="仿宋_GB2312" w:eastAsia="仿宋_GB2312"/>
              </w:rPr>
              <w:t>哈巴河桦影传媒有限责任公司</w:t>
            </w:r>
          </w:p>
        </w:tc>
        <w:tc>
          <w:tcPr>
            <w:tcW w:w="3673" w:type="dxa"/>
            <w:vAlign w:val="center"/>
          </w:tcPr>
          <w:p>
            <w:pPr>
              <w:spacing w:line="320" w:lineRule="exact"/>
              <w:jc w:val="left"/>
              <w:rPr>
                <w:rFonts w:hint="eastAsia" w:ascii="仿宋_GB2312" w:eastAsia="仿宋_GB2312"/>
              </w:rPr>
            </w:pPr>
            <w:r>
              <w:rPr>
                <w:rFonts w:hint="eastAsia" w:ascii="仿宋_GB2312" w:eastAsia="仿宋_GB2312"/>
              </w:rPr>
              <w:t>新增《广播电视节目传送业务经营许可证（有线）</w:t>
            </w:r>
          </w:p>
        </w:tc>
        <w:tc>
          <w:tcPr>
            <w:tcW w:w="1731" w:type="dxa"/>
            <w:vAlign w:val="center"/>
          </w:tcPr>
          <w:p>
            <w:pPr>
              <w:spacing w:line="320" w:lineRule="exact"/>
              <w:jc w:val="center"/>
              <w:rPr>
                <w:rFonts w:hint="eastAsia" w:ascii="仿宋_GB2312" w:eastAsia="仿宋_GB2312"/>
              </w:rPr>
            </w:pPr>
            <w:r>
              <w:rPr>
                <w:rFonts w:hint="eastAsia" w:ascii="仿宋_GB2312" w:eastAsia="仿宋_GB2312"/>
              </w:rPr>
              <w:t>2020.1.15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540" w:type="dxa"/>
            <w:vAlign w:val="center"/>
          </w:tcPr>
          <w:p>
            <w:pPr>
              <w:spacing w:line="320" w:lineRule="exact"/>
              <w:jc w:val="center"/>
              <w:rPr>
                <w:rFonts w:hint="eastAsia" w:ascii="仿宋_GB2312" w:eastAsia="仿宋_GB2312"/>
              </w:rPr>
            </w:pPr>
            <w:r>
              <w:rPr>
                <w:rFonts w:hint="eastAsia" w:ascii="仿宋_GB2312" w:eastAsia="仿宋_GB2312"/>
              </w:rPr>
              <w:t>5</w:t>
            </w:r>
          </w:p>
        </w:tc>
        <w:tc>
          <w:tcPr>
            <w:tcW w:w="3550" w:type="dxa"/>
            <w:vAlign w:val="center"/>
          </w:tcPr>
          <w:p>
            <w:pPr>
              <w:spacing w:line="320" w:lineRule="exact"/>
              <w:jc w:val="left"/>
              <w:rPr>
                <w:rFonts w:hint="eastAsia" w:ascii="仿宋_GB2312" w:eastAsia="仿宋_GB2312"/>
              </w:rPr>
            </w:pPr>
            <w:r>
              <w:rPr>
                <w:rFonts w:hint="eastAsia" w:ascii="仿宋_GB2312" w:eastAsia="仿宋_GB2312"/>
              </w:rPr>
              <w:t>和田市广播电视台</w:t>
            </w:r>
          </w:p>
        </w:tc>
        <w:tc>
          <w:tcPr>
            <w:tcW w:w="3673" w:type="dxa"/>
            <w:vAlign w:val="center"/>
          </w:tcPr>
          <w:p>
            <w:pPr>
              <w:spacing w:line="320" w:lineRule="exact"/>
              <w:jc w:val="left"/>
              <w:rPr>
                <w:rFonts w:hint="eastAsia" w:ascii="仿宋_GB2312" w:eastAsia="仿宋_GB2312"/>
              </w:rPr>
            </w:pPr>
            <w:r>
              <w:rPr>
                <w:rFonts w:hint="eastAsia" w:ascii="仿宋_GB2312" w:eastAsia="仿宋_GB2312"/>
              </w:rPr>
              <w:t>《关于和田市广播电视台电视节目高标清同播的请示》</w:t>
            </w:r>
          </w:p>
        </w:tc>
        <w:tc>
          <w:tcPr>
            <w:tcW w:w="1731" w:type="dxa"/>
            <w:vAlign w:val="center"/>
          </w:tcPr>
          <w:p>
            <w:pPr>
              <w:spacing w:line="320" w:lineRule="exact"/>
              <w:jc w:val="center"/>
              <w:rPr>
                <w:rFonts w:hint="eastAsia" w:ascii="仿宋_GB2312" w:eastAsia="仿宋_GB2312"/>
              </w:rPr>
            </w:pPr>
            <w:r>
              <w:rPr>
                <w:rFonts w:hint="eastAsia" w:ascii="仿宋_GB2312" w:eastAsia="仿宋_GB2312"/>
              </w:rPr>
              <w:t>2020.3.30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540" w:type="dxa"/>
            <w:vAlign w:val="center"/>
          </w:tcPr>
          <w:p>
            <w:pPr>
              <w:spacing w:line="320" w:lineRule="exact"/>
              <w:jc w:val="center"/>
              <w:rPr>
                <w:rFonts w:hint="eastAsia" w:ascii="仿宋_GB2312" w:eastAsia="仿宋_GB2312"/>
              </w:rPr>
            </w:pPr>
            <w:r>
              <w:rPr>
                <w:rFonts w:hint="eastAsia" w:ascii="仿宋_GB2312" w:eastAsia="仿宋_GB2312"/>
              </w:rPr>
              <w:t>6</w:t>
            </w:r>
          </w:p>
        </w:tc>
        <w:tc>
          <w:tcPr>
            <w:tcW w:w="3550" w:type="dxa"/>
            <w:vAlign w:val="center"/>
          </w:tcPr>
          <w:p>
            <w:pPr>
              <w:spacing w:line="320" w:lineRule="exact"/>
              <w:jc w:val="left"/>
              <w:rPr>
                <w:rFonts w:hint="eastAsia" w:ascii="仿宋_GB2312" w:eastAsia="仿宋_GB2312"/>
              </w:rPr>
            </w:pPr>
            <w:r>
              <w:rPr>
                <w:rFonts w:hint="eastAsia" w:ascii="仿宋_GB2312" w:eastAsia="仿宋_GB2312"/>
              </w:rPr>
              <w:t>巴里坤哈萨克自治县广播电视台</w:t>
            </w:r>
          </w:p>
        </w:tc>
        <w:tc>
          <w:tcPr>
            <w:tcW w:w="3673" w:type="dxa"/>
            <w:vAlign w:val="center"/>
          </w:tcPr>
          <w:p>
            <w:pPr>
              <w:spacing w:line="320" w:lineRule="exact"/>
              <w:jc w:val="left"/>
              <w:rPr>
                <w:rFonts w:hint="eastAsia" w:ascii="仿宋_GB2312" w:eastAsia="仿宋_GB2312"/>
              </w:rPr>
            </w:pPr>
            <w:r>
              <w:rPr>
                <w:rFonts w:hint="eastAsia" w:ascii="仿宋_GB2312" w:eastAsia="仿宋_GB2312"/>
              </w:rPr>
              <w:t>《关于巴里坤哈萨克自治县广播电视台广播节目增加无线传输方式的请示》</w:t>
            </w:r>
            <w:bookmarkStart w:id="0" w:name="_GoBack"/>
            <w:bookmarkEnd w:id="0"/>
          </w:p>
        </w:tc>
        <w:tc>
          <w:tcPr>
            <w:tcW w:w="1731" w:type="dxa"/>
            <w:vAlign w:val="center"/>
          </w:tcPr>
          <w:p>
            <w:pPr>
              <w:spacing w:line="320" w:lineRule="exact"/>
              <w:jc w:val="center"/>
              <w:rPr>
                <w:rFonts w:hint="eastAsia" w:ascii="仿宋_GB2312" w:eastAsia="仿宋_GB2312"/>
              </w:rPr>
            </w:pPr>
            <w:r>
              <w:rPr>
                <w:rFonts w:hint="eastAsia" w:ascii="仿宋_GB2312" w:eastAsia="仿宋_GB2312"/>
              </w:rPr>
              <w:t>2020.3.30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540" w:type="dxa"/>
          </w:tcPr>
          <w:p>
            <w:pPr>
              <w:rPr>
                <w:rFonts w:hint="eastAsia"/>
              </w:rPr>
            </w:pPr>
          </w:p>
        </w:tc>
        <w:tc>
          <w:tcPr>
            <w:tcW w:w="3550" w:type="dxa"/>
          </w:tcPr>
          <w:p>
            <w:pPr>
              <w:rPr>
                <w:rFonts w:hint="eastAsia"/>
              </w:rPr>
            </w:pPr>
          </w:p>
        </w:tc>
        <w:tc>
          <w:tcPr>
            <w:tcW w:w="3673" w:type="dxa"/>
            <w:vAlign w:val="center"/>
          </w:tcPr>
          <w:p>
            <w:pPr>
              <w:spacing w:line="320" w:lineRule="exact"/>
              <w:rPr>
                <w:rFonts w:ascii="仿宋_GB2312" w:eastAsia="仿宋_GB2312"/>
                <w:spacing w:val="-12"/>
                <w:szCs w:val="21"/>
              </w:rPr>
            </w:pPr>
          </w:p>
        </w:tc>
        <w:tc>
          <w:tcPr>
            <w:tcW w:w="1731" w:type="dxa"/>
            <w:vAlign w:val="center"/>
          </w:tcPr>
          <w:p>
            <w:pPr>
              <w:spacing w:line="320" w:lineRule="exact"/>
              <w:rPr>
                <w:rFonts w:ascii="仿宋_GB2312" w:eastAsia="仿宋_GB2312"/>
                <w:spacing w:val="-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540" w:type="dxa"/>
            <w:vAlign w:val="center"/>
          </w:tcPr>
          <w:p>
            <w:pPr>
              <w:spacing w:line="320" w:lineRule="exact"/>
              <w:jc w:val="center"/>
              <w:rPr>
                <w:rFonts w:ascii="仿宋_GB2312" w:eastAsia="仿宋_GB2312"/>
                <w:spacing w:val="-12"/>
                <w:szCs w:val="21"/>
              </w:rPr>
            </w:pPr>
          </w:p>
        </w:tc>
        <w:tc>
          <w:tcPr>
            <w:tcW w:w="3550" w:type="dxa"/>
            <w:vAlign w:val="center"/>
          </w:tcPr>
          <w:p>
            <w:pPr>
              <w:spacing w:line="320" w:lineRule="exact"/>
              <w:rPr>
                <w:rFonts w:ascii="仿宋_GB2312" w:eastAsia="仿宋_GB2312"/>
                <w:spacing w:val="-12"/>
                <w:szCs w:val="21"/>
              </w:rPr>
            </w:pPr>
          </w:p>
        </w:tc>
        <w:tc>
          <w:tcPr>
            <w:tcW w:w="3673" w:type="dxa"/>
            <w:vAlign w:val="center"/>
          </w:tcPr>
          <w:p>
            <w:pPr>
              <w:spacing w:line="320" w:lineRule="exact"/>
              <w:rPr>
                <w:rFonts w:ascii="仿宋_GB2312" w:eastAsia="仿宋_GB2312"/>
                <w:spacing w:val="-12"/>
                <w:szCs w:val="21"/>
              </w:rPr>
            </w:pPr>
          </w:p>
        </w:tc>
        <w:tc>
          <w:tcPr>
            <w:tcW w:w="1731" w:type="dxa"/>
            <w:vAlign w:val="center"/>
          </w:tcPr>
          <w:p>
            <w:pPr>
              <w:spacing w:line="320" w:lineRule="exact"/>
              <w:rPr>
                <w:rFonts w:ascii="仿宋_GB2312" w:eastAsia="仿宋_GB2312"/>
                <w:spacing w:val="-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540" w:type="dxa"/>
            <w:vAlign w:val="center"/>
          </w:tcPr>
          <w:p>
            <w:pPr>
              <w:spacing w:line="320" w:lineRule="exact"/>
              <w:jc w:val="center"/>
              <w:rPr>
                <w:rFonts w:ascii="仿宋_GB2312" w:eastAsia="仿宋_GB2312"/>
                <w:spacing w:val="-12"/>
                <w:szCs w:val="21"/>
              </w:rPr>
            </w:pPr>
          </w:p>
        </w:tc>
        <w:tc>
          <w:tcPr>
            <w:tcW w:w="3550" w:type="dxa"/>
            <w:vAlign w:val="center"/>
          </w:tcPr>
          <w:p>
            <w:pPr>
              <w:spacing w:line="320" w:lineRule="exact"/>
              <w:rPr>
                <w:rFonts w:ascii="仿宋_GB2312" w:eastAsia="仿宋_GB2312"/>
                <w:spacing w:val="-12"/>
                <w:szCs w:val="21"/>
              </w:rPr>
            </w:pPr>
          </w:p>
        </w:tc>
        <w:tc>
          <w:tcPr>
            <w:tcW w:w="3673" w:type="dxa"/>
            <w:vAlign w:val="center"/>
          </w:tcPr>
          <w:p>
            <w:pPr>
              <w:spacing w:line="320" w:lineRule="exact"/>
              <w:rPr>
                <w:rFonts w:ascii="仿宋_GB2312" w:eastAsia="仿宋_GB2312"/>
                <w:spacing w:val="-12"/>
                <w:szCs w:val="21"/>
              </w:rPr>
            </w:pPr>
          </w:p>
        </w:tc>
        <w:tc>
          <w:tcPr>
            <w:tcW w:w="1731" w:type="dxa"/>
            <w:vAlign w:val="center"/>
          </w:tcPr>
          <w:p>
            <w:pPr>
              <w:spacing w:line="320" w:lineRule="exact"/>
              <w:rPr>
                <w:rFonts w:ascii="仿宋_GB2312" w:eastAsia="仿宋_GB2312"/>
                <w:spacing w:val="-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540" w:type="dxa"/>
            <w:vAlign w:val="center"/>
          </w:tcPr>
          <w:p>
            <w:pPr>
              <w:spacing w:line="320" w:lineRule="exact"/>
              <w:jc w:val="center"/>
              <w:rPr>
                <w:rFonts w:ascii="仿宋_GB2312" w:eastAsia="仿宋_GB2312"/>
                <w:spacing w:val="-12"/>
                <w:szCs w:val="21"/>
              </w:rPr>
            </w:pPr>
          </w:p>
        </w:tc>
        <w:tc>
          <w:tcPr>
            <w:tcW w:w="3550" w:type="dxa"/>
            <w:vAlign w:val="center"/>
          </w:tcPr>
          <w:p>
            <w:pPr>
              <w:spacing w:line="320" w:lineRule="exact"/>
              <w:rPr>
                <w:rFonts w:ascii="仿宋_GB2312" w:eastAsia="仿宋_GB2312"/>
                <w:spacing w:val="-12"/>
                <w:szCs w:val="21"/>
              </w:rPr>
            </w:pPr>
          </w:p>
        </w:tc>
        <w:tc>
          <w:tcPr>
            <w:tcW w:w="3673" w:type="dxa"/>
            <w:vAlign w:val="center"/>
          </w:tcPr>
          <w:p>
            <w:pPr>
              <w:spacing w:line="320" w:lineRule="exact"/>
              <w:rPr>
                <w:rFonts w:ascii="仿宋_GB2312" w:eastAsia="仿宋_GB2312"/>
                <w:spacing w:val="-12"/>
                <w:szCs w:val="21"/>
              </w:rPr>
            </w:pPr>
          </w:p>
        </w:tc>
        <w:tc>
          <w:tcPr>
            <w:tcW w:w="1731" w:type="dxa"/>
            <w:vAlign w:val="center"/>
          </w:tcPr>
          <w:p>
            <w:pPr>
              <w:spacing w:line="320" w:lineRule="exact"/>
              <w:rPr>
                <w:rFonts w:ascii="仿宋_GB2312" w:eastAsia="仿宋_GB2312"/>
                <w:spacing w:val="-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540" w:type="dxa"/>
            <w:vAlign w:val="center"/>
          </w:tcPr>
          <w:p>
            <w:pPr>
              <w:spacing w:line="320" w:lineRule="exact"/>
              <w:jc w:val="center"/>
              <w:rPr>
                <w:rFonts w:ascii="仿宋_GB2312" w:eastAsia="仿宋_GB2312"/>
                <w:spacing w:val="-12"/>
                <w:szCs w:val="21"/>
              </w:rPr>
            </w:pPr>
          </w:p>
        </w:tc>
        <w:tc>
          <w:tcPr>
            <w:tcW w:w="3550" w:type="dxa"/>
            <w:vAlign w:val="center"/>
          </w:tcPr>
          <w:p>
            <w:pPr>
              <w:spacing w:line="320" w:lineRule="exact"/>
              <w:rPr>
                <w:rFonts w:ascii="仿宋_GB2312" w:eastAsia="仿宋_GB2312"/>
                <w:spacing w:val="-12"/>
                <w:szCs w:val="21"/>
              </w:rPr>
            </w:pPr>
          </w:p>
        </w:tc>
        <w:tc>
          <w:tcPr>
            <w:tcW w:w="3673" w:type="dxa"/>
            <w:vAlign w:val="center"/>
          </w:tcPr>
          <w:p>
            <w:pPr>
              <w:spacing w:line="320" w:lineRule="exact"/>
              <w:rPr>
                <w:rFonts w:ascii="仿宋_GB2312" w:eastAsia="仿宋_GB2312"/>
                <w:spacing w:val="-12"/>
                <w:szCs w:val="21"/>
              </w:rPr>
            </w:pPr>
          </w:p>
        </w:tc>
        <w:tc>
          <w:tcPr>
            <w:tcW w:w="1731" w:type="dxa"/>
            <w:vAlign w:val="center"/>
          </w:tcPr>
          <w:p>
            <w:pPr>
              <w:spacing w:line="320" w:lineRule="exact"/>
              <w:rPr>
                <w:rFonts w:ascii="仿宋_GB2312" w:eastAsia="仿宋_GB2312"/>
                <w:spacing w:val="-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540" w:type="dxa"/>
            <w:vAlign w:val="center"/>
          </w:tcPr>
          <w:p>
            <w:pPr>
              <w:spacing w:line="320" w:lineRule="exact"/>
              <w:jc w:val="center"/>
              <w:rPr>
                <w:rFonts w:ascii="仿宋_GB2312" w:eastAsia="仿宋_GB2312"/>
                <w:spacing w:val="-12"/>
                <w:szCs w:val="21"/>
              </w:rPr>
            </w:pPr>
          </w:p>
        </w:tc>
        <w:tc>
          <w:tcPr>
            <w:tcW w:w="3550" w:type="dxa"/>
            <w:vAlign w:val="center"/>
          </w:tcPr>
          <w:p>
            <w:pPr>
              <w:spacing w:line="320" w:lineRule="exact"/>
              <w:rPr>
                <w:rFonts w:ascii="仿宋_GB2312" w:eastAsia="仿宋_GB2312"/>
                <w:spacing w:val="-12"/>
                <w:szCs w:val="21"/>
              </w:rPr>
            </w:pPr>
          </w:p>
        </w:tc>
        <w:tc>
          <w:tcPr>
            <w:tcW w:w="3673" w:type="dxa"/>
            <w:vAlign w:val="center"/>
          </w:tcPr>
          <w:p>
            <w:pPr>
              <w:spacing w:line="320" w:lineRule="exact"/>
              <w:rPr>
                <w:rFonts w:ascii="仿宋_GB2312" w:eastAsia="仿宋_GB2312"/>
                <w:spacing w:val="-12"/>
                <w:szCs w:val="21"/>
              </w:rPr>
            </w:pPr>
          </w:p>
        </w:tc>
        <w:tc>
          <w:tcPr>
            <w:tcW w:w="1731" w:type="dxa"/>
            <w:vAlign w:val="center"/>
          </w:tcPr>
          <w:p>
            <w:pPr>
              <w:spacing w:line="320" w:lineRule="exact"/>
              <w:rPr>
                <w:rFonts w:ascii="仿宋_GB2312" w:eastAsia="仿宋_GB2312"/>
                <w:spacing w:val="-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40" w:type="dxa"/>
            <w:vAlign w:val="center"/>
          </w:tcPr>
          <w:p>
            <w:pPr>
              <w:spacing w:line="320" w:lineRule="exact"/>
              <w:jc w:val="center"/>
              <w:rPr>
                <w:rFonts w:ascii="仿宋_GB2312" w:eastAsia="仿宋_GB2312"/>
                <w:spacing w:val="-12"/>
                <w:szCs w:val="21"/>
              </w:rPr>
            </w:pPr>
          </w:p>
        </w:tc>
        <w:tc>
          <w:tcPr>
            <w:tcW w:w="3550" w:type="dxa"/>
            <w:vAlign w:val="center"/>
          </w:tcPr>
          <w:p>
            <w:pPr>
              <w:spacing w:line="320" w:lineRule="exact"/>
              <w:rPr>
                <w:rFonts w:ascii="仿宋_GB2312" w:eastAsia="仿宋_GB2312"/>
                <w:spacing w:val="-12"/>
                <w:szCs w:val="21"/>
              </w:rPr>
            </w:pPr>
          </w:p>
        </w:tc>
        <w:tc>
          <w:tcPr>
            <w:tcW w:w="3673" w:type="dxa"/>
            <w:vAlign w:val="center"/>
          </w:tcPr>
          <w:p>
            <w:pPr>
              <w:spacing w:line="320" w:lineRule="exact"/>
              <w:rPr>
                <w:rFonts w:ascii="仿宋_GB2312" w:eastAsia="仿宋_GB2312"/>
                <w:spacing w:val="-12"/>
                <w:szCs w:val="21"/>
              </w:rPr>
            </w:pPr>
          </w:p>
        </w:tc>
        <w:tc>
          <w:tcPr>
            <w:tcW w:w="1731" w:type="dxa"/>
            <w:vAlign w:val="center"/>
          </w:tcPr>
          <w:p>
            <w:pPr>
              <w:spacing w:line="320" w:lineRule="exact"/>
              <w:rPr>
                <w:rFonts w:ascii="仿宋_GB2312" w:eastAsia="仿宋_GB2312"/>
                <w:spacing w:val="-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40" w:type="dxa"/>
            <w:vAlign w:val="center"/>
          </w:tcPr>
          <w:p>
            <w:pPr>
              <w:spacing w:line="320" w:lineRule="exact"/>
              <w:jc w:val="center"/>
              <w:rPr>
                <w:rFonts w:ascii="仿宋_GB2312" w:eastAsia="仿宋_GB2312"/>
                <w:spacing w:val="-12"/>
                <w:szCs w:val="21"/>
              </w:rPr>
            </w:pPr>
          </w:p>
        </w:tc>
        <w:tc>
          <w:tcPr>
            <w:tcW w:w="3550" w:type="dxa"/>
            <w:vAlign w:val="center"/>
          </w:tcPr>
          <w:p>
            <w:pPr>
              <w:spacing w:line="320" w:lineRule="exact"/>
              <w:rPr>
                <w:rFonts w:ascii="仿宋_GB2312" w:eastAsia="仿宋_GB2312"/>
                <w:spacing w:val="-12"/>
                <w:szCs w:val="21"/>
              </w:rPr>
            </w:pPr>
          </w:p>
        </w:tc>
        <w:tc>
          <w:tcPr>
            <w:tcW w:w="3673" w:type="dxa"/>
            <w:vAlign w:val="center"/>
          </w:tcPr>
          <w:p>
            <w:pPr>
              <w:spacing w:line="320" w:lineRule="exact"/>
              <w:rPr>
                <w:rFonts w:ascii="仿宋_GB2312" w:eastAsia="仿宋_GB2312"/>
                <w:spacing w:val="-12"/>
                <w:szCs w:val="21"/>
              </w:rPr>
            </w:pPr>
          </w:p>
        </w:tc>
        <w:tc>
          <w:tcPr>
            <w:tcW w:w="1731" w:type="dxa"/>
            <w:vAlign w:val="center"/>
          </w:tcPr>
          <w:p>
            <w:pPr>
              <w:spacing w:line="320" w:lineRule="exact"/>
              <w:rPr>
                <w:rFonts w:ascii="仿宋_GB2312" w:eastAsia="仿宋_GB2312"/>
                <w:spacing w:val="-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40" w:type="dxa"/>
            <w:vAlign w:val="center"/>
          </w:tcPr>
          <w:p>
            <w:pPr>
              <w:spacing w:line="320" w:lineRule="exact"/>
              <w:jc w:val="center"/>
              <w:rPr>
                <w:rFonts w:ascii="仿宋_GB2312" w:eastAsia="仿宋_GB2312"/>
                <w:spacing w:val="-12"/>
                <w:szCs w:val="21"/>
              </w:rPr>
            </w:pPr>
          </w:p>
        </w:tc>
        <w:tc>
          <w:tcPr>
            <w:tcW w:w="3550" w:type="dxa"/>
            <w:vAlign w:val="center"/>
          </w:tcPr>
          <w:p>
            <w:pPr>
              <w:spacing w:line="320" w:lineRule="exact"/>
              <w:rPr>
                <w:rFonts w:ascii="仿宋_GB2312" w:eastAsia="仿宋_GB2312"/>
                <w:spacing w:val="-12"/>
                <w:szCs w:val="21"/>
              </w:rPr>
            </w:pPr>
          </w:p>
        </w:tc>
        <w:tc>
          <w:tcPr>
            <w:tcW w:w="3673" w:type="dxa"/>
            <w:vAlign w:val="center"/>
          </w:tcPr>
          <w:p>
            <w:pPr>
              <w:spacing w:line="320" w:lineRule="exact"/>
              <w:rPr>
                <w:rFonts w:ascii="仿宋_GB2312" w:eastAsia="仿宋_GB2312"/>
                <w:spacing w:val="-12"/>
                <w:szCs w:val="21"/>
              </w:rPr>
            </w:pPr>
          </w:p>
        </w:tc>
        <w:tc>
          <w:tcPr>
            <w:tcW w:w="1731" w:type="dxa"/>
            <w:vAlign w:val="center"/>
          </w:tcPr>
          <w:p>
            <w:pPr>
              <w:spacing w:line="320" w:lineRule="exact"/>
              <w:rPr>
                <w:rFonts w:ascii="仿宋_GB2312" w:eastAsia="仿宋_GB2312"/>
                <w:spacing w:val="-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40" w:type="dxa"/>
            <w:vAlign w:val="center"/>
          </w:tcPr>
          <w:p>
            <w:pPr>
              <w:spacing w:line="320" w:lineRule="exact"/>
              <w:jc w:val="center"/>
              <w:rPr>
                <w:rFonts w:ascii="仿宋_GB2312" w:eastAsia="仿宋_GB2312"/>
                <w:spacing w:val="-12"/>
                <w:szCs w:val="21"/>
              </w:rPr>
            </w:pPr>
          </w:p>
        </w:tc>
        <w:tc>
          <w:tcPr>
            <w:tcW w:w="3550" w:type="dxa"/>
            <w:vAlign w:val="center"/>
          </w:tcPr>
          <w:p>
            <w:pPr>
              <w:spacing w:line="320" w:lineRule="exact"/>
              <w:rPr>
                <w:rFonts w:ascii="仿宋_GB2312" w:eastAsia="仿宋_GB2312"/>
                <w:spacing w:val="-12"/>
                <w:szCs w:val="21"/>
              </w:rPr>
            </w:pPr>
          </w:p>
        </w:tc>
        <w:tc>
          <w:tcPr>
            <w:tcW w:w="3673" w:type="dxa"/>
            <w:vAlign w:val="center"/>
          </w:tcPr>
          <w:p>
            <w:pPr>
              <w:spacing w:line="320" w:lineRule="exact"/>
              <w:rPr>
                <w:rFonts w:ascii="仿宋_GB2312" w:eastAsia="仿宋_GB2312"/>
                <w:spacing w:val="-12"/>
                <w:szCs w:val="21"/>
              </w:rPr>
            </w:pPr>
          </w:p>
        </w:tc>
        <w:tc>
          <w:tcPr>
            <w:tcW w:w="1731" w:type="dxa"/>
            <w:vAlign w:val="center"/>
          </w:tcPr>
          <w:p>
            <w:pPr>
              <w:spacing w:line="320" w:lineRule="exact"/>
              <w:rPr>
                <w:rFonts w:ascii="仿宋_GB2312" w:eastAsia="仿宋_GB2312"/>
                <w:spacing w:val="-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40" w:type="dxa"/>
            <w:vAlign w:val="center"/>
          </w:tcPr>
          <w:p>
            <w:pPr>
              <w:spacing w:line="320" w:lineRule="exact"/>
              <w:jc w:val="center"/>
              <w:rPr>
                <w:rFonts w:ascii="仿宋_GB2312" w:eastAsia="仿宋_GB2312"/>
                <w:spacing w:val="-12"/>
                <w:szCs w:val="21"/>
              </w:rPr>
            </w:pPr>
          </w:p>
        </w:tc>
        <w:tc>
          <w:tcPr>
            <w:tcW w:w="3550" w:type="dxa"/>
            <w:vAlign w:val="center"/>
          </w:tcPr>
          <w:p>
            <w:pPr>
              <w:spacing w:line="320" w:lineRule="exact"/>
              <w:rPr>
                <w:rFonts w:ascii="仿宋_GB2312" w:eastAsia="仿宋_GB2312"/>
                <w:spacing w:val="-12"/>
                <w:szCs w:val="21"/>
              </w:rPr>
            </w:pPr>
          </w:p>
        </w:tc>
        <w:tc>
          <w:tcPr>
            <w:tcW w:w="3673" w:type="dxa"/>
            <w:vAlign w:val="center"/>
          </w:tcPr>
          <w:p>
            <w:pPr>
              <w:spacing w:line="320" w:lineRule="exact"/>
              <w:rPr>
                <w:rFonts w:ascii="仿宋_GB2312" w:eastAsia="仿宋_GB2312"/>
                <w:spacing w:val="-12"/>
                <w:szCs w:val="21"/>
              </w:rPr>
            </w:pPr>
          </w:p>
        </w:tc>
        <w:tc>
          <w:tcPr>
            <w:tcW w:w="1731" w:type="dxa"/>
            <w:vAlign w:val="center"/>
          </w:tcPr>
          <w:p>
            <w:pPr>
              <w:spacing w:line="320" w:lineRule="exact"/>
              <w:rPr>
                <w:rFonts w:ascii="仿宋_GB2312" w:eastAsia="仿宋_GB2312"/>
                <w:spacing w:val="-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40" w:type="dxa"/>
            <w:vAlign w:val="center"/>
          </w:tcPr>
          <w:p>
            <w:pPr>
              <w:spacing w:line="320" w:lineRule="exact"/>
              <w:jc w:val="center"/>
              <w:rPr>
                <w:rFonts w:ascii="仿宋_GB2312" w:eastAsia="仿宋_GB2312"/>
                <w:spacing w:val="-12"/>
                <w:szCs w:val="21"/>
              </w:rPr>
            </w:pPr>
          </w:p>
        </w:tc>
        <w:tc>
          <w:tcPr>
            <w:tcW w:w="3550" w:type="dxa"/>
            <w:vAlign w:val="center"/>
          </w:tcPr>
          <w:p>
            <w:pPr>
              <w:spacing w:line="320" w:lineRule="exact"/>
              <w:rPr>
                <w:rFonts w:ascii="仿宋_GB2312" w:eastAsia="仿宋_GB2312"/>
                <w:spacing w:val="-12"/>
                <w:szCs w:val="21"/>
              </w:rPr>
            </w:pPr>
          </w:p>
        </w:tc>
        <w:tc>
          <w:tcPr>
            <w:tcW w:w="3673" w:type="dxa"/>
            <w:vAlign w:val="center"/>
          </w:tcPr>
          <w:p>
            <w:pPr>
              <w:spacing w:line="320" w:lineRule="exact"/>
              <w:rPr>
                <w:rFonts w:ascii="仿宋_GB2312" w:eastAsia="仿宋_GB2312"/>
                <w:spacing w:val="-12"/>
                <w:szCs w:val="21"/>
              </w:rPr>
            </w:pPr>
          </w:p>
        </w:tc>
        <w:tc>
          <w:tcPr>
            <w:tcW w:w="1731" w:type="dxa"/>
            <w:vAlign w:val="center"/>
          </w:tcPr>
          <w:p>
            <w:pPr>
              <w:spacing w:line="320" w:lineRule="exact"/>
              <w:rPr>
                <w:rFonts w:ascii="仿宋_GB2312" w:eastAsia="仿宋_GB2312"/>
                <w:spacing w:val="-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40" w:type="dxa"/>
            <w:vAlign w:val="center"/>
          </w:tcPr>
          <w:p>
            <w:pPr>
              <w:spacing w:line="320" w:lineRule="exact"/>
              <w:jc w:val="center"/>
              <w:rPr>
                <w:rFonts w:ascii="仿宋_GB2312" w:eastAsia="仿宋_GB2312"/>
                <w:spacing w:val="-12"/>
                <w:szCs w:val="21"/>
              </w:rPr>
            </w:pPr>
          </w:p>
        </w:tc>
        <w:tc>
          <w:tcPr>
            <w:tcW w:w="3550" w:type="dxa"/>
            <w:vAlign w:val="center"/>
          </w:tcPr>
          <w:p>
            <w:pPr>
              <w:spacing w:line="320" w:lineRule="exact"/>
              <w:rPr>
                <w:rFonts w:ascii="仿宋_GB2312" w:eastAsia="仿宋_GB2312"/>
                <w:spacing w:val="-12"/>
                <w:szCs w:val="21"/>
              </w:rPr>
            </w:pPr>
          </w:p>
        </w:tc>
        <w:tc>
          <w:tcPr>
            <w:tcW w:w="3673" w:type="dxa"/>
            <w:vAlign w:val="center"/>
          </w:tcPr>
          <w:p>
            <w:pPr>
              <w:spacing w:line="320" w:lineRule="exact"/>
              <w:rPr>
                <w:rFonts w:ascii="仿宋_GB2312" w:eastAsia="仿宋_GB2312"/>
                <w:spacing w:val="-12"/>
                <w:szCs w:val="21"/>
              </w:rPr>
            </w:pPr>
          </w:p>
        </w:tc>
        <w:tc>
          <w:tcPr>
            <w:tcW w:w="1731" w:type="dxa"/>
            <w:vAlign w:val="center"/>
          </w:tcPr>
          <w:p>
            <w:pPr>
              <w:spacing w:line="320" w:lineRule="exact"/>
              <w:rPr>
                <w:rFonts w:ascii="仿宋_GB2312" w:eastAsia="仿宋_GB2312"/>
                <w:spacing w:val="-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40" w:type="dxa"/>
            <w:vAlign w:val="center"/>
          </w:tcPr>
          <w:p>
            <w:pPr>
              <w:spacing w:line="320" w:lineRule="exact"/>
              <w:jc w:val="center"/>
              <w:rPr>
                <w:rFonts w:ascii="仿宋_GB2312" w:eastAsia="仿宋_GB2312"/>
                <w:spacing w:val="-12"/>
                <w:szCs w:val="21"/>
              </w:rPr>
            </w:pPr>
          </w:p>
        </w:tc>
        <w:tc>
          <w:tcPr>
            <w:tcW w:w="3550" w:type="dxa"/>
            <w:vAlign w:val="center"/>
          </w:tcPr>
          <w:p>
            <w:pPr>
              <w:spacing w:line="320" w:lineRule="exact"/>
              <w:rPr>
                <w:rFonts w:ascii="仿宋_GB2312" w:eastAsia="仿宋_GB2312"/>
                <w:spacing w:val="-12"/>
                <w:szCs w:val="21"/>
              </w:rPr>
            </w:pPr>
          </w:p>
        </w:tc>
        <w:tc>
          <w:tcPr>
            <w:tcW w:w="3673" w:type="dxa"/>
            <w:vAlign w:val="center"/>
          </w:tcPr>
          <w:p>
            <w:pPr>
              <w:spacing w:line="320" w:lineRule="exact"/>
              <w:rPr>
                <w:rFonts w:ascii="仿宋_GB2312" w:eastAsia="仿宋_GB2312"/>
                <w:spacing w:val="-12"/>
                <w:szCs w:val="21"/>
              </w:rPr>
            </w:pPr>
          </w:p>
        </w:tc>
        <w:tc>
          <w:tcPr>
            <w:tcW w:w="1731" w:type="dxa"/>
            <w:vAlign w:val="center"/>
          </w:tcPr>
          <w:p>
            <w:pPr>
              <w:spacing w:line="320" w:lineRule="exact"/>
              <w:rPr>
                <w:rFonts w:ascii="仿宋_GB2312" w:eastAsia="仿宋_GB2312"/>
                <w:spacing w:val="-12"/>
                <w:szCs w:val="21"/>
              </w:rPr>
            </w:pPr>
          </w:p>
        </w:tc>
      </w:tr>
    </w:tbl>
    <w:p>
      <w:pPr>
        <w:spacing w:line="320" w:lineRule="exact"/>
        <w:rPr>
          <w:rFonts w:ascii="仿宋_GB2312" w:eastAsia="仿宋_GB2312"/>
          <w:spacing w:val="-12"/>
          <w:szCs w:val="21"/>
        </w:rPr>
      </w:pPr>
    </w:p>
    <w:p>
      <w:pPr>
        <w:spacing w:line="320" w:lineRule="exact"/>
        <w:rPr>
          <w:rFonts w:ascii="仿宋_GB2312" w:eastAsia="仿宋_GB2312"/>
          <w:spacing w:val="-12"/>
          <w:szCs w:val="21"/>
        </w:rPr>
      </w:pPr>
    </w:p>
    <w:sectPr>
      <w:pgSz w:w="11906" w:h="16838"/>
      <w:pgMar w:top="2041" w:right="1531" w:bottom="2041" w:left="1531" w:header="851" w:footer="992" w:gutter="0"/>
      <w:cols w:space="425" w:num="1"/>
      <w:docGrid w:type="lines" w:linePitch="5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2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F3"/>
    <w:rsid w:val="00126CF3"/>
    <w:rsid w:val="00234256"/>
    <w:rsid w:val="00414D1E"/>
    <w:rsid w:val="00450F28"/>
    <w:rsid w:val="00685FAC"/>
    <w:rsid w:val="007370EE"/>
    <w:rsid w:val="00A01342"/>
    <w:rsid w:val="00D74B84"/>
    <w:rsid w:val="09BE6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62</Words>
  <Characters>360</Characters>
  <Lines>3</Lines>
  <Paragraphs>1</Paragraphs>
  <TotalTime>7</TotalTime>
  <ScaleCrop>false</ScaleCrop>
  <LinksUpToDate>false</LinksUpToDate>
  <CharactersWithSpaces>421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2019-12-26T09:10:00Z</dcterms:created>
  <dc:creator>lenovo</dc:creator>
  <cp:lastModifiedBy>admin</cp:lastModifiedBy>
  <dcterms:modified xsi:type="dcterms:W3CDTF">2020-04-03T10:03:41Z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